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44" w:rsidRDefault="00BF61FB" w:rsidP="00D00244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RELAÇÃO DE MEDICAMENTOS 2025</w:t>
      </w:r>
      <w:bookmarkStart w:id="0" w:name="_GoBack"/>
      <w:bookmarkEnd w:id="0"/>
      <w:r w:rsidR="00D00244" w:rsidRPr="00D00244">
        <w:rPr>
          <w:b/>
          <w:sz w:val="32"/>
          <w:u w:val="single"/>
        </w:rPr>
        <w:t xml:space="preserve"> – RIO AZUL</w:t>
      </w:r>
    </w:p>
    <w:p w:rsidR="002C1AD4" w:rsidRPr="00762ED2" w:rsidRDefault="003B2363" w:rsidP="00762ED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17</w:t>
      </w:r>
      <w:r w:rsidR="00B969F1">
        <w:rPr>
          <w:b/>
          <w:sz w:val="32"/>
          <w:u w:val="single"/>
        </w:rPr>
        <w:t>/02</w:t>
      </w:r>
      <w:r w:rsidR="0081196B">
        <w:rPr>
          <w:b/>
          <w:sz w:val="32"/>
          <w:u w:val="single"/>
        </w:rPr>
        <w:t>/2025</w:t>
      </w:r>
    </w:p>
    <w:tbl>
      <w:tblPr>
        <w:tblW w:w="992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3260"/>
      </w:tblGrid>
      <w:tr w:rsidR="002B1DEB" w:rsidRPr="002B1DEB" w:rsidTr="00F42893">
        <w:trPr>
          <w:trHeight w:val="300"/>
        </w:trPr>
        <w:tc>
          <w:tcPr>
            <w:tcW w:w="6663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NOME DO MEDICAMENTO</w:t>
            </w:r>
          </w:p>
        </w:tc>
        <w:tc>
          <w:tcPr>
            <w:tcW w:w="32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LISTAGEM/MEIO DE AQUISIÇÃO</w:t>
            </w:r>
          </w:p>
        </w:tc>
      </w:tr>
      <w:tr w:rsidR="002B1DEB" w:rsidRPr="002B1DEB" w:rsidTr="004D102E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520C1F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Acebrofilina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1</w:t>
            </w:r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0mg/ml </w:t>
            </w:r>
            <w:proofErr w:type="spellStart"/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Acetilsalicílico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0,2mg/ml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gts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Ácidos graxos+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Água destilada, estéril 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apirogência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, com 10ml cada ampola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Adrenalina ou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epinefrina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40mg/ml solução oral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Alendronato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70mg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Alopurinol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58079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D74DFF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Aminofilina</w:t>
            </w:r>
            <w:proofErr w:type="spellEnd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D74DFF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3ml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500mg + 125mg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50mg + 12,5mg/ml suspensão oral, com 75 ml ou 100ml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50mg/ml , pó para suspensão oral, com 150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Anlodipino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Atenolol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96B77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Atropina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sulf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0,25mg/ml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96B77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4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, suspensão oral com diluente e seringa dosadora 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40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,blister com 3 comprimidos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4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250mcg/dose ,aerossol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50mcg/dose , 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408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1200000UI , pó para suspensão injetável, com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55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600000UI   pó para suspensão injetável, com diluente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42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250mg/ml solução tópica frascos com 100ml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CE5DD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CE5DD1" w:rsidRPr="00CE5DD1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</w:pPr>
            <w:proofErr w:type="spellStart"/>
            <w:r w:rsidRPr="00CE5DD1"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  <w:t>Betaistina</w:t>
            </w:r>
            <w:proofErr w:type="spellEnd"/>
            <w:r w:rsidRPr="00CE5DD1"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  <w:t xml:space="preserve"> 16mg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CE5DD1" w:rsidRPr="00CE5DD1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</w:pPr>
            <w:r w:rsidRPr="00CE5DD1"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(acetato)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.) 3mg/ml + 3mg/ml ampola 1ml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Biperideno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-frasco 20ml com gotejador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A86D98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32mgc/dose spray 120 doses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A86D98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64mcg/dose spray - 120 doses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Escopolamina 20mg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EB055D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Escopolamina+dipirona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6,67+333 4mg/ml gotas - 20ml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Captopril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20mg/ml suspensão oral Frasco 100ml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D74DFF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Carbonato de Cálcio + Vitamina D 1500mg + 400UI  (equivalente a 600 mg de Ca++)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24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Cálcio 1250 mg (equivalente a 500 mg de Ca++)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Litio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12,5mg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3,125mg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6,25mg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oral, com 60 ml ou mais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29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9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2% xampu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CE5DD1" w:rsidRPr="00FF14EF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x-none" w:eastAsia="pt-BR"/>
              </w:rPr>
            </w:pP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Cetoconazol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dip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.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Betametasona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sulf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. Neomicina 20mg/g + 05mg/g +   2,5mg/g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IM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B521A2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B521A2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B521A2">
              <w:rPr>
                <w:rFonts w:ascii="Calibri" w:eastAsia="Times New Roman" w:hAnsi="Calibri" w:cs="Calibri"/>
                <w:color w:val="000000"/>
                <w:lang w:eastAsia="pt-BR"/>
              </w:rPr>
              <w:t>Ciclobenzaprina</w:t>
            </w:r>
            <w:proofErr w:type="spellEnd"/>
            <w:r w:rsidRPr="00B521A2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B521A2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521A2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Cinarizina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Ciprofloxacino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4902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Claritromicina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comprimido/capsula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Clindamicina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Clomipramina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Clonazepam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2,5mg/ml , solução oral - Frasco 20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0,9% , sol. nasal estéril, isento de conservantes  Frasco 30ml ou mais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20%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10ml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726AFA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25mg/5ml </w:t>
            </w: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726AFA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C95F4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CE5DD1" w:rsidRPr="00520C1F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Codeína (Fosfato) 30mg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CE5DD1" w:rsidRPr="00520C1F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4mg/ml  solução injetável - Ampola 2,5ml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- Bisnaga 10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9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tiamina (cloridrato) + piridoxina (cloridrato) + cianocobalamina, dosagem 4 mg/100 mg/100 mg/5.000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mcg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sol.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0,4mg/ml solução oral,  com 100 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50760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Diclofenaco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dietilamônio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gel-bisnaga 60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Digoxina 0.25mg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Dimenidrato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piridoxina 25+5mg/ml gotas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, solução injetável, com 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gotas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520C1F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Divalproato</w:t>
            </w:r>
            <w:proofErr w:type="spellEnd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250mg comprimido revestido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520C1F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Domperidona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/ml frasco com 100ml ou mais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Doxazosina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 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A122C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Espinheira santa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Estriol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vaginal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Fenitoína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40mg/ml , solução oral, com 20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Finasterida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Fitomenadiona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150mg ,blister com 1 cápsula -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Fluoxetina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cálcio (Ácido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folínico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15mg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Gentamicina 80mg/ml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Glibenclamida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GLICOSE 25%, AMPOLA 10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LICITAÇÃO - REMUME</w:t>
            </w:r>
          </w:p>
        </w:tc>
      </w:tr>
      <w:tr w:rsidR="00CE5DD1" w:rsidRPr="002B1DEB" w:rsidTr="0058079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Gliclazida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50760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Glimepirida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6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Decanoato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50mg/ml , solução injetável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2mg/ml , solução oral, com 20 ml ou mais  Frasco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Heparina 5.000UI/0,25ml SC ampola 0,25ml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AA4597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Hidralazina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Hidroclorotiazida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500mg pó p/ sol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Hidrox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 alumínio 61,5mg/ml - frasco 150ml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 - Frasco 30ml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D74DFF">
        <w:trPr>
          <w:trHeight w:val="34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Ipratrópio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(Brometo) 0,25mg/ml , solução para inalação - Frasco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Isoflavona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soja 150mg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(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Dinitrato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sublingual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Itraconazol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Ivermectina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lactulose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667mg/ml xarope - frasco 120ml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100/25mg comprimidos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comprimido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dispersível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200mg+50mg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Carbidopa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250mg+25mg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4% (40mg/ml) frasco com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Levonorgestrel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Etinilestradiol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0,15+0,03mg  com 21 comprimidos revestidos - Cartela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25mcg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372E5E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Lidocaína pomada uretral 2%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, solução oral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Losartana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(Potássica)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Medroxiprogesterona (Acetato) 150mg/ml  suspensão injetável -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CE5DD1" w:rsidRPr="002B1DEB" w:rsidTr="00507604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di-hidroergotamina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1mg, dipirona sódica 350mg, cafeína 100mg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comrpimido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Metformina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850mg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Metildopa 250mg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com 10ml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(Tartarato)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5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100mg/g 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geléia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vaginal, c/ 10 aplicadores - Bisnaga 50g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Mickania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Glomerata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Sprengl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(Guaco)  solução oral - Frasco 150ml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 creme dermatológico - Bisnaga 28g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27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creme vaginal c/ 14 aplicadores - Bisnaga 80g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Naratriptana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Nifedipino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Nistatina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100000UI/ml  suspensão oral, com 50 ml - Frasco 50ml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Nitrofurantoína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Enantato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Estradiol (Valerato) 50mg + 5mg  solução injetável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0,35mg , cartela com 35 drágeas - Cartela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CE5DD1" w:rsidRPr="002B1DEB" w:rsidTr="008E442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75mg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Óleo Mineral , com 100 ml.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Omeprazol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Ondansetrona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Óxido de zinco 100mg/g +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palmitato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retinol 1000UI/g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400UI/g -  pomada - tubo 45g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200mg/ml , solução oral - Frasco 15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5750B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Passiflora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incarnata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Pasta d'água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loção - Frasco 60ml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loção - Frasco 60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78032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Pirimetamina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58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Polimixina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B(sulfato) +neomicina (sulfato)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fluocinolona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lidocaína (cloridrato) 1000UI+3,5+0,25+20mg/ml solução otológica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Prednisolona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Sódico) 4,02mg/ml  equivalente a 3mg/ml - Frasco 60ml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1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Progesterona natural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micronizada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cápsula oral ou vaginal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Propranolol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Rifamicina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spray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8E442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Scharomyces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boullardii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2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Sais p/ Reidratação Oral , pó para solução oral, com 27,9g - Envelope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780321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Salbutamol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(Sulfato) 100mcg/dose aerossol oral c/ 200 doses, c/ espaçador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81196B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Sertralina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Simeticona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75mg/ml gotas 15ml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Sinvastatina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10mg/g creme - Bisnaga 30g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400mg+80mg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27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40mg+8mg/ML com 100ml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40mg de Fe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2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25mg/ml de FE II solução oral, com 30ml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Triancinolona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Tiamina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Timolol (maleato) 5mg/ml solução oftálmica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288mg   (equivalente a 250mg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57,624mg/</w:t>
            </w:r>
            <w:proofErr w:type="gram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ml  (</w:t>
            </w:r>
            <w:proofErr w:type="gram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equivalente a 50mg/ml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ác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), c/ 100ml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576mg  (equivalente a 500mg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Varfarina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50760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 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81196B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37,5mg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Verapamil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CE5DD1" w:rsidRPr="002B1DEB" w:rsidTr="00B969F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e minerais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8E4426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B3, B5, B6, B12 -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CE5DD1" w:rsidRPr="002B1DEB" w:rsidTr="00E00B4A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B5, B6, PP -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CE5DD1" w:rsidRPr="002B1DEB" w:rsidRDefault="00CE5DD1" w:rsidP="00CE5D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</w:tbl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762ED2" w:rsidRPr="00762ED2" w:rsidRDefault="00762ED2" w:rsidP="00D00244">
      <w:pPr>
        <w:rPr>
          <w:rFonts w:ascii="Times New Roman" w:hAnsi="Times New Roman" w:cs="Times New Roman"/>
          <w:b/>
          <w:sz w:val="28"/>
          <w:u w:val="single"/>
        </w:rPr>
      </w:pP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A10C08" w:rsidRPr="00762ED2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</w:tcPr>
          <w:p w:rsidR="00A10C08" w:rsidRPr="00762ED2" w:rsidRDefault="00A10C08" w:rsidP="00A10C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</w:pPr>
            <w:r w:rsidRPr="00762ED2"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  <w:t>ITENS COM ESTOQUE REMANESCENTE DA LICITAÇÃO ANTERIOR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>Metronidazol</w:t>
            </w:r>
            <w:proofErr w:type="spellEnd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 xml:space="preserve"> 400mg comprimido</w:t>
            </w:r>
          </w:p>
        </w:tc>
      </w:tr>
      <w:tr w:rsidR="00975173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20mg/ml pó para suspensão oral</w:t>
            </w:r>
          </w:p>
        </w:tc>
      </w:tr>
    </w:tbl>
    <w:p w:rsidR="007B79E5" w:rsidRDefault="007B79E5" w:rsidP="00975173">
      <w:pPr>
        <w:jc w:val="center"/>
        <w:rPr>
          <w:rFonts w:ascii="Times New Roman" w:hAnsi="Times New Roman" w:cs="Times New Roman"/>
        </w:rPr>
      </w:pPr>
    </w:p>
    <w:sectPr w:rsidR="007B79E5" w:rsidSect="00AB7B3A">
      <w:footerReference w:type="default" r:id="rId6"/>
      <w:pgSz w:w="11906" w:h="16838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B48" w:rsidRDefault="00E85B48" w:rsidP="007B79E5">
      <w:pPr>
        <w:spacing w:after="0" w:line="240" w:lineRule="auto"/>
      </w:pPr>
      <w:r>
        <w:separator/>
      </w:r>
    </w:p>
  </w:endnote>
  <w:endnote w:type="continuationSeparator" w:id="0">
    <w:p w:rsidR="00E85B48" w:rsidRDefault="00E85B48" w:rsidP="007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2C4" w:rsidRPr="001A3E24" w:rsidRDefault="00A122C4" w:rsidP="001A3E24">
    <w:pPr>
      <w:pStyle w:val="Rodap"/>
      <w:ind w:left="-851"/>
      <w:rPr>
        <w:sz w:val="20"/>
        <w:szCs w:val="18"/>
      </w:rPr>
    </w:pPr>
    <w:r w:rsidRPr="001A3E24">
      <w:rPr>
        <w:sz w:val="20"/>
        <w:szCs w:val="18"/>
      </w:rPr>
      <w:t>Itens em amarelo: estoque zerado, com pedido já efetuado.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B48" w:rsidRDefault="00E85B48" w:rsidP="007B79E5">
      <w:pPr>
        <w:spacing w:after="0" w:line="240" w:lineRule="auto"/>
      </w:pPr>
      <w:r>
        <w:separator/>
      </w:r>
    </w:p>
  </w:footnote>
  <w:footnote w:type="continuationSeparator" w:id="0">
    <w:p w:rsidR="00E85B48" w:rsidRDefault="00E85B48" w:rsidP="007B7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8"/>
    <w:rsid w:val="0000300E"/>
    <w:rsid w:val="000122D6"/>
    <w:rsid w:val="0003224E"/>
    <w:rsid w:val="00035BB7"/>
    <w:rsid w:val="000830E4"/>
    <w:rsid w:val="00087361"/>
    <w:rsid w:val="000B7360"/>
    <w:rsid w:val="00101D65"/>
    <w:rsid w:val="00111101"/>
    <w:rsid w:val="0013321A"/>
    <w:rsid w:val="00140B88"/>
    <w:rsid w:val="00175534"/>
    <w:rsid w:val="001A3E24"/>
    <w:rsid w:val="001A5AC9"/>
    <w:rsid w:val="001A79F5"/>
    <w:rsid w:val="001A7EA7"/>
    <w:rsid w:val="0022423A"/>
    <w:rsid w:val="00245418"/>
    <w:rsid w:val="002544FF"/>
    <w:rsid w:val="00257E2E"/>
    <w:rsid w:val="00271202"/>
    <w:rsid w:val="0027788F"/>
    <w:rsid w:val="00286A6A"/>
    <w:rsid w:val="002964B4"/>
    <w:rsid w:val="00296B77"/>
    <w:rsid w:val="002A37CE"/>
    <w:rsid w:val="002A54B7"/>
    <w:rsid w:val="002B1DEB"/>
    <w:rsid w:val="002C1AD4"/>
    <w:rsid w:val="002C2C45"/>
    <w:rsid w:val="002E4379"/>
    <w:rsid w:val="003044E5"/>
    <w:rsid w:val="00320B35"/>
    <w:rsid w:val="00333E95"/>
    <w:rsid w:val="003417CE"/>
    <w:rsid w:val="00357DBB"/>
    <w:rsid w:val="00372E5E"/>
    <w:rsid w:val="003857E3"/>
    <w:rsid w:val="003A028B"/>
    <w:rsid w:val="003B2363"/>
    <w:rsid w:val="003D5205"/>
    <w:rsid w:val="003D7036"/>
    <w:rsid w:val="003E3344"/>
    <w:rsid w:val="003F5F46"/>
    <w:rsid w:val="004206AC"/>
    <w:rsid w:val="00421D6D"/>
    <w:rsid w:val="00433489"/>
    <w:rsid w:val="00447EC0"/>
    <w:rsid w:val="00461BD7"/>
    <w:rsid w:val="00471545"/>
    <w:rsid w:val="00490230"/>
    <w:rsid w:val="00490A84"/>
    <w:rsid w:val="004A10F4"/>
    <w:rsid w:val="004C1D38"/>
    <w:rsid w:val="004D102E"/>
    <w:rsid w:val="004D765C"/>
    <w:rsid w:val="004E6F9F"/>
    <w:rsid w:val="004F3604"/>
    <w:rsid w:val="00507604"/>
    <w:rsid w:val="00511470"/>
    <w:rsid w:val="00520C1F"/>
    <w:rsid w:val="00535C94"/>
    <w:rsid w:val="00540E53"/>
    <w:rsid w:val="0055077D"/>
    <w:rsid w:val="00570B53"/>
    <w:rsid w:val="005750B0"/>
    <w:rsid w:val="00580790"/>
    <w:rsid w:val="005A2B47"/>
    <w:rsid w:val="005B32D2"/>
    <w:rsid w:val="005C4D17"/>
    <w:rsid w:val="005C6985"/>
    <w:rsid w:val="005D5CB4"/>
    <w:rsid w:val="005E75BC"/>
    <w:rsid w:val="006042FD"/>
    <w:rsid w:val="006243C1"/>
    <w:rsid w:val="006272BD"/>
    <w:rsid w:val="00645ED9"/>
    <w:rsid w:val="006508A0"/>
    <w:rsid w:val="00656A09"/>
    <w:rsid w:val="00663778"/>
    <w:rsid w:val="00682E06"/>
    <w:rsid w:val="006D0B78"/>
    <w:rsid w:val="006D3E5D"/>
    <w:rsid w:val="00704498"/>
    <w:rsid w:val="00726AFA"/>
    <w:rsid w:val="00734728"/>
    <w:rsid w:val="00740CC9"/>
    <w:rsid w:val="0075719C"/>
    <w:rsid w:val="00762ED2"/>
    <w:rsid w:val="00766030"/>
    <w:rsid w:val="00780321"/>
    <w:rsid w:val="00792D16"/>
    <w:rsid w:val="007A3063"/>
    <w:rsid w:val="007B2B50"/>
    <w:rsid w:val="007B79E5"/>
    <w:rsid w:val="007C076B"/>
    <w:rsid w:val="007C25FD"/>
    <w:rsid w:val="007C4330"/>
    <w:rsid w:val="007F6ADF"/>
    <w:rsid w:val="00805B3B"/>
    <w:rsid w:val="0081196B"/>
    <w:rsid w:val="00813556"/>
    <w:rsid w:val="00832534"/>
    <w:rsid w:val="00886096"/>
    <w:rsid w:val="00890D3F"/>
    <w:rsid w:val="008C0F2F"/>
    <w:rsid w:val="008E4426"/>
    <w:rsid w:val="008E5149"/>
    <w:rsid w:val="008F1201"/>
    <w:rsid w:val="00940E81"/>
    <w:rsid w:val="009436F2"/>
    <w:rsid w:val="009631DA"/>
    <w:rsid w:val="0096628F"/>
    <w:rsid w:val="00970E54"/>
    <w:rsid w:val="00971F20"/>
    <w:rsid w:val="00975173"/>
    <w:rsid w:val="009850F9"/>
    <w:rsid w:val="009B4837"/>
    <w:rsid w:val="009E3026"/>
    <w:rsid w:val="009E344F"/>
    <w:rsid w:val="00A00456"/>
    <w:rsid w:val="00A10C08"/>
    <w:rsid w:val="00A122C4"/>
    <w:rsid w:val="00A30F9B"/>
    <w:rsid w:val="00A36351"/>
    <w:rsid w:val="00A37F43"/>
    <w:rsid w:val="00A4052E"/>
    <w:rsid w:val="00A5259A"/>
    <w:rsid w:val="00A7691B"/>
    <w:rsid w:val="00A86D98"/>
    <w:rsid w:val="00AA4597"/>
    <w:rsid w:val="00AA7019"/>
    <w:rsid w:val="00AB240B"/>
    <w:rsid w:val="00AB7B3A"/>
    <w:rsid w:val="00AC3E69"/>
    <w:rsid w:val="00AD4408"/>
    <w:rsid w:val="00AF46CC"/>
    <w:rsid w:val="00B11536"/>
    <w:rsid w:val="00B11D6D"/>
    <w:rsid w:val="00B20F19"/>
    <w:rsid w:val="00B276B5"/>
    <w:rsid w:val="00B30101"/>
    <w:rsid w:val="00B46094"/>
    <w:rsid w:val="00B46230"/>
    <w:rsid w:val="00B521A2"/>
    <w:rsid w:val="00B60154"/>
    <w:rsid w:val="00B60A5A"/>
    <w:rsid w:val="00B9056F"/>
    <w:rsid w:val="00B913B0"/>
    <w:rsid w:val="00B969F1"/>
    <w:rsid w:val="00BF61FB"/>
    <w:rsid w:val="00C15EA4"/>
    <w:rsid w:val="00C877F2"/>
    <w:rsid w:val="00C95F44"/>
    <w:rsid w:val="00CA58A6"/>
    <w:rsid w:val="00CE5DD1"/>
    <w:rsid w:val="00CE6BEB"/>
    <w:rsid w:val="00D00244"/>
    <w:rsid w:val="00D03D4F"/>
    <w:rsid w:val="00D260E1"/>
    <w:rsid w:val="00D53E5C"/>
    <w:rsid w:val="00D60F13"/>
    <w:rsid w:val="00D700A8"/>
    <w:rsid w:val="00D74DFF"/>
    <w:rsid w:val="00D8042C"/>
    <w:rsid w:val="00D80CB8"/>
    <w:rsid w:val="00D81C66"/>
    <w:rsid w:val="00D840AD"/>
    <w:rsid w:val="00D93322"/>
    <w:rsid w:val="00D95740"/>
    <w:rsid w:val="00DB5F72"/>
    <w:rsid w:val="00DE799B"/>
    <w:rsid w:val="00DF46C2"/>
    <w:rsid w:val="00E00B4A"/>
    <w:rsid w:val="00E04D8E"/>
    <w:rsid w:val="00E26025"/>
    <w:rsid w:val="00E36319"/>
    <w:rsid w:val="00E538B1"/>
    <w:rsid w:val="00E67367"/>
    <w:rsid w:val="00E84668"/>
    <w:rsid w:val="00E85B48"/>
    <w:rsid w:val="00E92FCF"/>
    <w:rsid w:val="00EA6ED3"/>
    <w:rsid w:val="00EB055D"/>
    <w:rsid w:val="00EB14D7"/>
    <w:rsid w:val="00F02A04"/>
    <w:rsid w:val="00F42893"/>
    <w:rsid w:val="00F47F8D"/>
    <w:rsid w:val="00FA1E2B"/>
    <w:rsid w:val="00FF14EF"/>
    <w:rsid w:val="00FF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9B9CF1"/>
  <w15:chartTrackingRefBased/>
  <w15:docId w15:val="{B7B843C4-C1F1-490F-A6ED-48BDE369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79E5"/>
  </w:style>
  <w:style w:type="paragraph" w:styleId="Rodap">
    <w:name w:val="footer"/>
    <w:basedOn w:val="Normal"/>
    <w:link w:val="Rodap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79E5"/>
  </w:style>
  <w:style w:type="paragraph" w:styleId="Textodebalo">
    <w:name w:val="Balloon Text"/>
    <w:basedOn w:val="Normal"/>
    <w:link w:val="TextodebaloChar"/>
    <w:uiPriority w:val="99"/>
    <w:semiHidden/>
    <w:unhideWhenUsed/>
    <w:rsid w:val="002C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2509</Words>
  <Characters>13553</Characters>
  <Application>Microsoft Office Word</Application>
  <DocSecurity>0</DocSecurity>
  <Lines>112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2024-12-13T11:46:00Z</cp:lastPrinted>
  <dcterms:created xsi:type="dcterms:W3CDTF">2025-02-14T21:12:00Z</dcterms:created>
  <dcterms:modified xsi:type="dcterms:W3CDTF">2025-02-17T17:26:00Z</dcterms:modified>
</cp:coreProperties>
</file>