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244" w:rsidRDefault="00D00244" w:rsidP="00D00244">
      <w:pPr>
        <w:jc w:val="center"/>
        <w:rPr>
          <w:b/>
          <w:sz w:val="32"/>
          <w:u w:val="single"/>
        </w:rPr>
      </w:pPr>
      <w:r w:rsidRPr="00D00244">
        <w:rPr>
          <w:b/>
          <w:sz w:val="32"/>
          <w:u w:val="single"/>
        </w:rPr>
        <w:t>RELAÇÃO DE MEDICAMENTOS 2023 – RIO AZUL</w:t>
      </w:r>
    </w:p>
    <w:p w:rsidR="002C1AD4" w:rsidRPr="00762ED2" w:rsidRDefault="00320B35" w:rsidP="00762ED2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30</w:t>
      </w:r>
      <w:bookmarkStart w:id="0" w:name="_GoBack"/>
      <w:bookmarkEnd w:id="0"/>
      <w:r w:rsidR="00DF46C2">
        <w:rPr>
          <w:b/>
          <w:sz w:val="32"/>
          <w:u w:val="single"/>
        </w:rPr>
        <w:t>/04</w:t>
      </w:r>
      <w:r w:rsidR="00E04D8E">
        <w:rPr>
          <w:b/>
          <w:sz w:val="32"/>
          <w:u w:val="single"/>
        </w:rPr>
        <w:t>/2024</w:t>
      </w:r>
    </w:p>
    <w:tbl>
      <w:tblPr>
        <w:tblW w:w="992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3260"/>
      </w:tblGrid>
      <w:tr w:rsidR="002B1DEB" w:rsidRPr="002B1DEB" w:rsidTr="007C4330">
        <w:trPr>
          <w:trHeight w:val="300"/>
        </w:trPr>
        <w:tc>
          <w:tcPr>
            <w:tcW w:w="6663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NOME DO MEDICAMENTO</w:t>
            </w:r>
          </w:p>
        </w:tc>
        <w:tc>
          <w:tcPr>
            <w:tcW w:w="32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LISTAGEM/MEIO DE AQUISIÇÃO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Acetilcisteína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Acetilsalicílico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Fólico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Ácidos graxos+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Água destilada, estéril 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apirogência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, com 10ml cada ampola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Adrenalina ou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epinefrina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40mg/ml solução oral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Alendronato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70mg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Alopurinol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Aminofilina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3ml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500mg + 125mg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50mg + 12,5mg/ml suspensão oral, com 75 ml ou 100ml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50mg/ml , pó para suspensão oral, com 150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Anlodipino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Atenolol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296B77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96B77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Atropina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sulf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0,25mg/ml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96B77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4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, suspensão oral com diluente e seringa dosadora 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40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,blister com 3 comprimidos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4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250mcg/dose ,aerossol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50mcg/dose , 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408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1200000UI , pó para suspensão injetável, com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55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600000UI   pó para suspensão injetável, com diluente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42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250mg/ml solução tópica frascos com 100ml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Betaistina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(acetato)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.) 3mg/ml + 3mg/ml ampola 1ml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Biperideno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-frasco 20ml com gotejador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Budesonida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32mgc/dose spray 120 doses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64mcg/dose spray - 120 doses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Escopolamina 20mg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Escopolamina+dipirona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6,67+333 4mg/ml gotas - 20ml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Captopril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20mg/ml suspensão oral Frasco 100ml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Carbonato de Cálcio + Vitamina D 1500mg + 400UI  (equivalente a 600 mg de Ca++)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24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Cálcio 1250 mg (equivalente a 500 mg de Ca++)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Litio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12,5mg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3,125mg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6,25mg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oral, com 60 ml ou mais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29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9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2% xampu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FF14EF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FF14EF" w:rsidRPr="00FF14EF" w:rsidRDefault="00FF14EF" w:rsidP="00FF14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x-none" w:eastAsia="pt-BR"/>
              </w:rPr>
            </w:pP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Cetoconazol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dip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.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Betametasona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sulf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. Neomicina 20mg/g + 05mg/g +   2,5mg/g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FF14EF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IM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Ciclobenzaprina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296B77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Cinarizina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Ciprofloxacino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5C6985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Claritromicina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comprimido/capsula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Clindamicina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Clomipramina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Clonazepam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2,5mg/ml , solução oral - Frasco 20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0,9% , sol. nasal estéril, isento de conservantes  Frasco 30ml ou mais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20%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10ml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26AFA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726AFA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25mg/5ml </w:t>
            </w: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726AFA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Codeína (Fosfato) 30mg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4mg/ml  solução injetável - Ampola 2,5ml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- Bisnaga 10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9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tiamina (cloridrato) + piridoxina (cloridrato) + cianocobalamina, dosagem 4 mg/100 mg/100 mg/5.000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mcg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sol.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0,4mg/ml solução oral,  com 100 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Diclofenaco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dietilamônio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gel-bisnaga 60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Digoxina 0.25mg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Dimenidrato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piridoxina 25+5mg/ml gotas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26AFA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Diosmina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hesperidina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450/50mg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, solução injetável, com 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gotas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250mg comprimido revestido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26AFA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Domperidona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/ml frasco com 100ml ou mais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Doxazosina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 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Espinheira santa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Estriol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vaginal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Fenitoína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26AFA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40mg/ml , solução oral, com 20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Finasterida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4A10F4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Fitomenadiona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150mg ,blister com 1 cápsula -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Fluoxetina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cálcio (Ácido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folínico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15mg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Gentamicina 80mg/ml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Glibenclamida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GLICOSE 25%, AMPOLA 10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A5259A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LICITAÇÃO - REMUME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Gliclazida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3044E5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Glimepirida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6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Decanoato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50mg/ml , solução injetável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2mg/ml , solução oral, com 20 ml ou mais  Frasco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Heparina 5.000UI/0,25ml SC ampola 0,25ml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Hidralazina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Hidroclorotiazida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Hidrocortisona 500mg pó p/ sol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frasco ampola e diluente para 4ml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Hidrox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 alumínio 61,5mg/ml - frasco 150ml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 - Frasco 30ml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4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Ipratrópio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(Brometo) 0,25mg/ml , solução para inalação - Frasco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Isoflavona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soja 150mg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(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Dinitrato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sublingual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Itraconazol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Ivermectina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lactulose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667mg/ml xarope - frasco 120ml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100/25mg comprimidos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comprimido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dispersível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200mg+50mg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Carbidopa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250mg+25mg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4% (40mg/ml) frasco com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Levonorgestrel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Etinilestradiol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0,15+0,03mg  com 21 comprimidos revestidos - Cartela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2B1DEB" w:rsidRPr="002B1DEB" w:rsidTr="0008736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25mcg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Lidocaína pomada uretral 2%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, solução oral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Losartana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(Potássica)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Medroxiprogesterona (Acetato) 150mg/ml  suspensão injetável -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di-hidroergotamina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1mg, dipirona sódica 350mg, cafeína 100mg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comrpimido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Metformina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850mg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Metildopa 250mg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com 10ml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(Tartarato)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5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100mg/g 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geléia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vaginal, c/ 10 aplicadores - Bisnaga 50g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B20F1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Mickania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Glomerata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Sprengl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(Guaco)  solução oral - Frasco 150ml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 creme dermatológico - Bisnaga 28g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27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creme vaginal c/ 14 aplicadores - Bisnaga 80g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Naratriptana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Nifedipino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Nistatina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100000UI/ml  suspensão oral, com 50 ml - Frasco 50ml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Nitrofurantoína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Enantato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Estradiol (Valerato) 50mg + 5mg  solução injetável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0,35mg , cartela com 35 drágeas - Cartela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75mg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Óleo Mineral , com 100 ml.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Omeprazol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Ondansetrona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Óxido de zinco 100mg/g +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palmitato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retinol 1000UI/g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colecalciferol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400UI/g -  pomada - tubo 45g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Pantoprazol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200mg/ml , solução oral - Frasco 15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08736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Paroxetina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3044E5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Passiflora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incarnata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Pasta d'água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loção - Frasco 60ml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loção - Frasco 60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Pirimetamina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58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Polimixina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B(sulfato) +neomicina (sulfato)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fluocinolona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lidocaína (cloridrato) 1000UI+3,5+0,25+20mg/ml solução otológica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26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Policresuleno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+ cloridrato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cinchocaína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Prednisolona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Sódico) 4,02mg/ml  equivalente a 3mg/ml - Frasco 60ml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1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Progesterona natural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micronizada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cápsula oral ou vaginal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Propranolol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Rifamicina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spray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Scharomyces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boullardii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2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Sais p/ Reidratação Oral , pó para solução oral, com 27,9g - Envelope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Salbutamol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(Sulfato) 100mcg/dose aerossol oral c/ 200 doses, c/ espaçador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Sertralina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Simeticona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75mg/ml gotas 15ml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- pote 400g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10mg/g creme - Bisnaga 30g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400mg+80mg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27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40mg+8mg/ML com 100ml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40mg de Fe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2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25mg/ml de FE II solução oral, com 30ml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Triancinolona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Tiamina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Timolol (maleato) 5mg/ml solução oftálmica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288mg   (equivalente a 250mg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57,624mg/</w:t>
            </w:r>
            <w:proofErr w:type="gram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ml  (</w:t>
            </w:r>
            <w:proofErr w:type="gram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equivalente a 50mg/ml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ác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), c/ 100ml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576mg  (equivalente a 500mg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Varfarina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1A79F5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 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26AFA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37,5mg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Verapamil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80mg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AC3E69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 A 50.000ui + vitamina D 10.000ui gotas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e minerais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C4330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B3, B5, B6, B12 -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2B1DEB" w:rsidRPr="002B1DEB" w:rsidTr="00726AFA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B5, B6, PP -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6D3E5D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</w:tbl>
    <w:p w:rsidR="00D00244" w:rsidRDefault="00D00244" w:rsidP="00D00244">
      <w:pPr>
        <w:rPr>
          <w:rFonts w:ascii="Times New Roman" w:hAnsi="Times New Roman" w:cs="Times New Roman"/>
          <w:b/>
          <w:u w:val="single"/>
        </w:rPr>
      </w:pPr>
    </w:p>
    <w:p w:rsidR="00762ED2" w:rsidRDefault="00762ED2" w:rsidP="00D00244">
      <w:pPr>
        <w:rPr>
          <w:rFonts w:ascii="Times New Roman" w:hAnsi="Times New Roman" w:cs="Times New Roman"/>
          <w:b/>
          <w:u w:val="single"/>
        </w:rPr>
      </w:pPr>
    </w:p>
    <w:p w:rsidR="00762ED2" w:rsidRPr="00762ED2" w:rsidRDefault="00762ED2" w:rsidP="00D00244">
      <w:pPr>
        <w:rPr>
          <w:rFonts w:ascii="Times New Roman" w:hAnsi="Times New Roman" w:cs="Times New Roman"/>
          <w:b/>
          <w:sz w:val="28"/>
          <w:u w:val="single"/>
        </w:rPr>
      </w:pPr>
    </w:p>
    <w:tbl>
      <w:tblPr>
        <w:tblW w:w="907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3"/>
      </w:tblGrid>
      <w:tr w:rsidR="00A10C08" w:rsidRPr="00762ED2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</w:tcPr>
          <w:p w:rsidR="00A10C08" w:rsidRPr="00762ED2" w:rsidRDefault="00A10C08" w:rsidP="00A10C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</w:pPr>
            <w:r w:rsidRPr="00762ED2"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  <w:t>ITENS COM ESTOQUE REMANESCENTE DA LICITAÇÃO ANTERIOR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Bupropiona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150mg comprimido</w:t>
            </w:r>
          </w:p>
        </w:tc>
      </w:tr>
      <w:tr w:rsidR="003857E3" w:rsidRPr="002B1DEB" w:rsidTr="00762ED2">
        <w:trPr>
          <w:trHeight w:val="237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2B1DEB" w:rsidRDefault="003857E3" w:rsidP="003857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Butilb</w:t>
            </w:r>
            <w:proofErr w:type="spellEnd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Esco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polamina+dipirona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t-BR"/>
              </w:rPr>
              <w:t>sod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mg/ml +500mg/ml ampola 5ml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Colecalciferol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( 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vit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D3) 200UI/gota - frasco com 10ml ou mais</w:t>
            </w:r>
          </w:p>
        </w:tc>
      </w:tr>
      <w:tr w:rsidR="003857E3" w:rsidRPr="002B1DEB" w:rsidTr="00762ED2">
        <w:trPr>
          <w:trHeight w:val="321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0830E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Diclofenaco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 xml:space="preserve"> sódico </w:t>
            </w: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inj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. Ampola 3ml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286A6A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286A6A">
              <w:rPr>
                <w:rFonts w:ascii="Times New Roman" w:eastAsia="Times New Roman" w:hAnsi="Times New Roman" w:cs="Times New Roman"/>
                <w:lang w:eastAsia="pt-BR"/>
              </w:rPr>
              <w:t>Ibuprofeno</w:t>
            </w:r>
            <w:proofErr w:type="spellEnd"/>
            <w:r w:rsidRPr="00286A6A">
              <w:rPr>
                <w:rFonts w:ascii="Times New Roman" w:eastAsia="Times New Roman" w:hAnsi="Times New Roman" w:cs="Times New Roman"/>
                <w:lang w:eastAsia="pt-BR"/>
              </w:rPr>
              <w:t xml:space="preserve"> arginina 400mg </w:t>
            </w:r>
            <w:proofErr w:type="spellStart"/>
            <w:r w:rsidRPr="00286A6A">
              <w:rPr>
                <w:rFonts w:ascii="Times New Roman" w:eastAsia="Times New Roman" w:hAnsi="Times New Roman" w:cs="Times New Roman"/>
                <w:lang w:eastAsia="pt-BR"/>
              </w:rPr>
              <w:t>env</w:t>
            </w:r>
            <w:proofErr w:type="spellEnd"/>
            <w:r w:rsidRPr="00286A6A">
              <w:rPr>
                <w:rFonts w:ascii="Times New Roman" w:eastAsia="Times New Roman" w:hAnsi="Times New Roman" w:cs="Times New Roman"/>
                <w:lang w:eastAsia="pt-BR"/>
              </w:rPr>
              <w:t>.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Meclozina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25mg comprimido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035BB7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pt-BR"/>
              </w:rPr>
            </w:pP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Metformina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 xml:space="preserve"> (Cloridrato) 500mg Comprimido</w:t>
            </w:r>
          </w:p>
        </w:tc>
      </w:tr>
      <w:tr w:rsidR="00B60A5A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B60A5A" w:rsidRPr="00D00244" w:rsidRDefault="00B60A5A" w:rsidP="00B60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Metoprolol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(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Succinato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) 100mg Comprimido</w:t>
            </w:r>
          </w:p>
        </w:tc>
      </w:tr>
      <w:tr w:rsidR="00B60A5A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B60A5A" w:rsidRPr="00D00244" w:rsidRDefault="00B60A5A" w:rsidP="00B60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>Metronidazol</w:t>
            </w:r>
            <w:proofErr w:type="spellEnd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 xml:space="preserve"> 400mg comprimido</w:t>
            </w:r>
          </w:p>
        </w:tc>
      </w:tr>
      <w:tr w:rsidR="00762ED2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0830E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Neomicina+bacitracina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 xml:space="preserve"> tubo15g</w:t>
            </w:r>
          </w:p>
        </w:tc>
      </w:tr>
      <w:tr w:rsidR="00762ED2" w:rsidRPr="002B1DEB" w:rsidTr="00762ED2">
        <w:trPr>
          <w:trHeight w:val="372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Nitazoxanida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500mg comprimido</w:t>
            </w:r>
          </w:p>
        </w:tc>
      </w:tr>
      <w:tr w:rsidR="00762ED2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lastRenderedPageBreak/>
              <w:t>Nitazoxanida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20mg/ml pó para suspensão oral</w:t>
            </w:r>
          </w:p>
        </w:tc>
      </w:tr>
      <w:tr w:rsidR="00762ED2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Scharomyces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boullardii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100mg</w:t>
            </w:r>
          </w:p>
        </w:tc>
      </w:tr>
      <w:tr w:rsidR="00762ED2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Sertralina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25mg comprimido</w:t>
            </w:r>
          </w:p>
        </w:tc>
      </w:tr>
      <w:tr w:rsidR="00DE799B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DE799B" w:rsidRPr="00D00244" w:rsidRDefault="00DE799B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pt-BR"/>
              </w:rPr>
              <w:t>Sulfadiazina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de prata – pote 400g</w:t>
            </w:r>
          </w:p>
        </w:tc>
      </w:tr>
      <w:tr w:rsidR="00762ED2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Venlafaxina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150mg capsula</w:t>
            </w:r>
          </w:p>
        </w:tc>
      </w:tr>
      <w:tr w:rsidR="00762ED2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 xml:space="preserve">Zinco </w:t>
            </w:r>
            <w:proofErr w:type="spellStart"/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>quelato</w:t>
            </w:r>
            <w:proofErr w:type="spellEnd"/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>, dosagem: 17,60mg/ml</w:t>
            </w:r>
          </w:p>
        </w:tc>
      </w:tr>
    </w:tbl>
    <w:p w:rsidR="00A10C08" w:rsidRDefault="00A10C08" w:rsidP="00D00244">
      <w:pPr>
        <w:rPr>
          <w:rFonts w:ascii="Times New Roman" w:hAnsi="Times New Roman" w:cs="Times New Roman"/>
          <w:b/>
          <w:u w:val="single"/>
        </w:rPr>
      </w:pPr>
    </w:p>
    <w:p w:rsidR="00D00244" w:rsidRDefault="00D00244" w:rsidP="00D00244">
      <w:pPr>
        <w:rPr>
          <w:rFonts w:ascii="Times New Roman" w:hAnsi="Times New Roman" w:cs="Times New Roman"/>
          <w:b/>
          <w:u w:val="single"/>
        </w:rPr>
      </w:pPr>
    </w:p>
    <w:p w:rsidR="005E75BC" w:rsidRDefault="005E75BC" w:rsidP="00D00244">
      <w:pPr>
        <w:rPr>
          <w:rFonts w:ascii="Times New Roman" w:hAnsi="Times New Roman" w:cs="Times New Roman"/>
          <w:b/>
          <w:u w:val="single"/>
        </w:rPr>
      </w:pPr>
    </w:p>
    <w:p w:rsidR="004F3604" w:rsidRDefault="004F3604" w:rsidP="00D00244">
      <w:pPr>
        <w:rPr>
          <w:rFonts w:ascii="Times New Roman" w:hAnsi="Times New Roman" w:cs="Times New Roman"/>
          <w:b/>
          <w:u w:val="single"/>
        </w:rPr>
      </w:pPr>
    </w:p>
    <w:p w:rsidR="005D5CB4" w:rsidRPr="00D00244" w:rsidRDefault="005D5CB4" w:rsidP="00D00244">
      <w:pPr>
        <w:rPr>
          <w:rFonts w:ascii="Times New Roman" w:hAnsi="Times New Roman" w:cs="Times New Roman"/>
          <w:b/>
          <w:u w:val="single"/>
        </w:rPr>
      </w:pPr>
    </w:p>
    <w:p w:rsidR="007B79E5" w:rsidRDefault="007B79E5" w:rsidP="007B79E5">
      <w:pPr>
        <w:jc w:val="center"/>
        <w:rPr>
          <w:rFonts w:ascii="Times New Roman" w:hAnsi="Times New Roman" w:cs="Times New Roman"/>
        </w:rPr>
      </w:pPr>
    </w:p>
    <w:sectPr w:rsidR="007B79E5" w:rsidSect="00AB7B3A">
      <w:footerReference w:type="default" r:id="rId6"/>
      <w:pgSz w:w="11906" w:h="16838"/>
      <w:pgMar w:top="7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ED3" w:rsidRDefault="00EA6ED3" w:rsidP="007B79E5">
      <w:pPr>
        <w:spacing w:after="0" w:line="240" w:lineRule="auto"/>
      </w:pPr>
      <w:r>
        <w:separator/>
      </w:r>
    </w:p>
  </w:endnote>
  <w:endnote w:type="continuationSeparator" w:id="0">
    <w:p w:rsidR="00EA6ED3" w:rsidRDefault="00EA6ED3" w:rsidP="007B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F19" w:rsidRPr="001A3E24" w:rsidRDefault="00B20F19" w:rsidP="001A3E24">
    <w:pPr>
      <w:pStyle w:val="Rodap"/>
      <w:ind w:left="-851"/>
      <w:rPr>
        <w:sz w:val="20"/>
        <w:szCs w:val="18"/>
      </w:rPr>
    </w:pPr>
    <w:r w:rsidRPr="001A3E24">
      <w:rPr>
        <w:sz w:val="20"/>
        <w:szCs w:val="18"/>
      </w:rPr>
      <w:t>Itens em amarelo: estoque zerado, com pedido já efetuado.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ED3" w:rsidRDefault="00EA6ED3" w:rsidP="007B79E5">
      <w:pPr>
        <w:spacing w:after="0" w:line="240" w:lineRule="auto"/>
      </w:pPr>
      <w:r>
        <w:separator/>
      </w:r>
    </w:p>
  </w:footnote>
  <w:footnote w:type="continuationSeparator" w:id="0">
    <w:p w:rsidR="00EA6ED3" w:rsidRDefault="00EA6ED3" w:rsidP="007B7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68"/>
    <w:rsid w:val="0000300E"/>
    <w:rsid w:val="0003224E"/>
    <w:rsid w:val="00035BB7"/>
    <w:rsid w:val="000830E4"/>
    <w:rsid w:val="00087361"/>
    <w:rsid w:val="000B7360"/>
    <w:rsid w:val="00101D65"/>
    <w:rsid w:val="00140B88"/>
    <w:rsid w:val="00175534"/>
    <w:rsid w:val="001A3E24"/>
    <w:rsid w:val="001A79F5"/>
    <w:rsid w:val="001A7EA7"/>
    <w:rsid w:val="0022423A"/>
    <w:rsid w:val="00245418"/>
    <w:rsid w:val="002544FF"/>
    <w:rsid w:val="00271202"/>
    <w:rsid w:val="0027788F"/>
    <w:rsid w:val="00286A6A"/>
    <w:rsid w:val="002964B4"/>
    <w:rsid w:val="00296B77"/>
    <w:rsid w:val="002A37CE"/>
    <w:rsid w:val="002A54B7"/>
    <w:rsid w:val="002B1DEB"/>
    <w:rsid w:val="002C1AD4"/>
    <w:rsid w:val="003044E5"/>
    <w:rsid w:val="00320B35"/>
    <w:rsid w:val="00333E95"/>
    <w:rsid w:val="00357DBB"/>
    <w:rsid w:val="003857E3"/>
    <w:rsid w:val="003A028B"/>
    <w:rsid w:val="003D5205"/>
    <w:rsid w:val="003D7036"/>
    <w:rsid w:val="004206AC"/>
    <w:rsid w:val="00433489"/>
    <w:rsid w:val="00447EC0"/>
    <w:rsid w:val="00461BD7"/>
    <w:rsid w:val="00471545"/>
    <w:rsid w:val="00490A84"/>
    <w:rsid w:val="004A10F4"/>
    <w:rsid w:val="004C1D38"/>
    <w:rsid w:val="004D765C"/>
    <w:rsid w:val="004E6F9F"/>
    <w:rsid w:val="004F3604"/>
    <w:rsid w:val="00540E53"/>
    <w:rsid w:val="0055077D"/>
    <w:rsid w:val="005A2B47"/>
    <w:rsid w:val="005C4D17"/>
    <w:rsid w:val="005C6985"/>
    <w:rsid w:val="005D5CB4"/>
    <w:rsid w:val="005E75BC"/>
    <w:rsid w:val="006042FD"/>
    <w:rsid w:val="006243C1"/>
    <w:rsid w:val="00645ED9"/>
    <w:rsid w:val="006508A0"/>
    <w:rsid w:val="00656A09"/>
    <w:rsid w:val="00663778"/>
    <w:rsid w:val="006D3E5D"/>
    <w:rsid w:val="00704498"/>
    <w:rsid w:val="00726AFA"/>
    <w:rsid w:val="00734728"/>
    <w:rsid w:val="00740CC9"/>
    <w:rsid w:val="0075719C"/>
    <w:rsid w:val="00762ED2"/>
    <w:rsid w:val="00766030"/>
    <w:rsid w:val="00792D16"/>
    <w:rsid w:val="007A3063"/>
    <w:rsid w:val="007B2B50"/>
    <w:rsid w:val="007B79E5"/>
    <w:rsid w:val="007C076B"/>
    <w:rsid w:val="007C25FD"/>
    <w:rsid w:val="007C4330"/>
    <w:rsid w:val="007F6ADF"/>
    <w:rsid w:val="00805B3B"/>
    <w:rsid w:val="00832534"/>
    <w:rsid w:val="00886096"/>
    <w:rsid w:val="00890D3F"/>
    <w:rsid w:val="008C0F2F"/>
    <w:rsid w:val="008E5149"/>
    <w:rsid w:val="00940E81"/>
    <w:rsid w:val="009436F2"/>
    <w:rsid w:val="009631DA"/>
    <w:rsid w:val="0096628F"/>
    <w:rsid w:val="00970E54"/>
    <w:rsid w:val="00971F20"/>
    <w:rsid w:val="009B4837"/>
    <w:rsid w:val="009E344F"/>
    <w:rsid w:val="00A10C08"/>
    <w:rsid w:val="00A30F9B"/>
    <w:rsid w:val="00A36351"/>
    <w:rsid w:val="00A5259A"/>
    <w:rsid w:val="00A7691B"/>
    <w:rsid w:val="00AB240B"/>
    <w:rsid w:val="00AB7B3A"/>
    <w:rsid w:val="00AC3E69"/>
    <w:rsid w:val="00AD4408"/>
    <w:rsid w:val="00AF46CC"/>
    <w:rsid w:val="00B11536"/>
    <w:rsid w:val="00B11D6D"/>
    <w:rsid w:val="00B20F19"/>
    <w:rsid w:val="00B276B5"/>
    <w:rsid w:val="00B30101"/>
    <w:rsid w:val="00B46230"/>
    <w:rsid w:val="00B60A5A"/>
    <w:rsid w:val="00B9056F"/>
    <w:rsid w:val="00C15EA4"/>
    <w:rsid w:val="00CA58A6"/>
    <w:rsid w:val="00CE6BEB"/>
    <w:rsid w:val="00D00244"/>
    <w:rsid w:val="00D03D4F"/>
    <w:rsid w:val="00D260E1"/>
    <w:rsid w:val="00D60F13"/>
    <w:rsid w:val="00D8042C"/>
    <w:rsid w:val="00D80CB8"/>
    <w:rsid w:val="00D81C66"/>
    <w:rsid w:val="00D840AD"/>
    <w:rsid w:val="00D93322"/>
    <w:rsid w:val="00D95740"/>
    <w:rsid w:val="00DB5F72"/>
    <w:rsid w:val="00DE799B"/>
    <w:rsid w:val="00DF46C2"/>
    <w:rsid w:val="00E04D8E"/>
    <w:rsid w:val="00E26025"/>
    <w:rsid w:val="00E36319"/>
    <w:rsid w:val="00E538B1"/>
    <w:rsid w:val="00E84668"/>
    <w:rsid w:val="00E92FCF"/>
    <w:rsid w:val="00EA6ED3"/>
    <w:rsid w:val="00F02A04"/>
    <w:rsid w:val="00F47F8D"/>
    <w:rsid w:val="00FA1E2B"/>
    <w:rsid w:val="00FF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98FB3D"/>
  <w15:chartTrackingRefBased/>
  <w15:docId w15:val="{B7B843C4-C1F1-490F-A6ED-48BDE369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79E5"/>
  </w:style>
  <w:style w:type="paragraph" w:styleId="Rodap">
    <w:name w:val="footer"/>
    <w:basedOn w:val="Normal"/>
    <w:link w:val="Rodap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79E5"/>
  </w:style>
  <w:style w:type="paragraph" w:styleId="Textodebalo">
    <w:name w:val="Balloon Text"/>
    <w:basedOn w:val="Normal"/>
    <w:link w:val="TextodebaloChar"/>
    <w:uiPriority w:val="99"/>
    <w:semiHidden/>
    <w:unhideWhenUsed/>
    <w:rsid w:val="002C1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2635</Words>
  <Characters>14230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2024-04-30T18:29:00Z</cp:lastPrinted>
  <dcterms:created xsi:type="dcterms:W3CDTF">2024-04-30T18:27:00Z</dcterms:created>
  <dcterms:modified xsi:type="dcterms:W3CDTF">2024-04-30T18:29:00Z</dcterms:modified>
</cp:coreProperties>
</file>