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877" w:type="dxa"/>
        <w:tblInd w:w="-10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6"/>
        <w:gridCol w:w="3011"/>
        <w:gridCol w:w="3260"/>
        <w:gridCol w:w="2988"/>
        <w:gridCol w:w="4252"/>
      </w:tblGrid>
      <w:tr w:rsidR="002B6E78" w:rsidRPr="002B6E78" w:rsidTr="002B6E78">
        <w:trPr>
          <w:trHeight w:val="330"/>
        </w:trPr>
        <w:tc>
          <w:tcPr>
            <w:tcW w:w="1587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B6E78" w:rsidRPr="002B6E78" w:rsidRDefault="002B6E78" w:rsidP="002B6E7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lang w:eastAsia="pt-BR"/>
              </w:rPr>
              <w:t>RELAÇÃO DE FISCAIS DE CONTRATOS</w:t>
            </w:r>
          </w:p>
        </w:tc>
      </w:tr>
      <w:tr w:rsidR="002B6E78" w:rsidRPr="002B6E78" w:rsidTr="002B6E78">
        <w:trPr>
          <w:trHeight w:val="330"/>
        </w:trPr>
        <w:tc>
          <w:tcPr>
            <w:tcW w:w="2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lang w:eastAsia="pt-BR"/>
              </w:rPr>
              <w:t>PORTARIA</w:t>
            </w:r>
          </w:p>
        </w:tc>
        <w:tc>
          <w:tcPr>
            <w:tcW w:w="30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lang w:eastAsia="pt-BR"/>
              </w:rPr>
              <w:t>278/2021 DE 25 DE NOVEMBRO DE 2021</w:t>
            </w:r>
            <w:r w:rsidR="009A39A5"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lang w:eastAsia="pt-BR"/>
              </w:rPr>
              <w:t xml:space="preserve"> (Revogada)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lang w:eastAsia="pt-BR"/>
              </w:rPr>
              <w:t>285/2021 DE 10 DE DEZEMBRO DE 2021</w:t>
            </w:r>
            <w:r w:rsidR="009A39A5"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9A39A5"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lang w:eastAsia="pt-BR"/>
              </w:rPr>
              <w:t>(Revogada)</w:t>
            </w:r>
          </w:p>
        </w:tc>
        <w:tc>
          <w:tcPr>
            <w:tcW w:w="298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lang w:eastAsia="pt-BR"/>
              </w:rPr>
              <w:t>156/2022 DE 20 DE JULHO DE 2022</w:t>
            </w:r>
            <w:r w:rsidR="009A39A5"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9A39A5"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lang w:eastAsia="pt-BR"/>
              </w:rPr>
              <w:t>(Revogada)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lang w:eastAsia="pt-BR"/>
              </w:rPr>
              <w:t>96/2023 DE 18 DE MAIO DE 2023</w:t>
            </w:r>
            <w:r w:rsidR="009A39A5"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lang w:eastAsia="pt-BR"/>
              </w:rPr>
              <w:t xml:space="preserve"> (Vigente)</w:t>
            </w:r>
          </w:p>
        </w:tc>
        <w:bookmarkStart w:id="0" w:name="_GoBack"/>
        <w:bookmarkEnd w:id="0"/>
      </w:tr>
      <w:tr w:rsidR="002B6E78" w:rsidRPr="002B6E78" w:rsidTr="002B6E78">
        <w:trPr>
          <w:trHeight w:val="1260"/>
        </w:trPr>
        <w:tc>
          <w:tcPr>
            <w:tcW w:w="23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  <w:t>ADMINISTRAÇÃO:</w:t>
            </w:r>
          </w:p>
        </w:tc>
        <w:tc>
          <w:tcPr>
            <w:tcW w:w="3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 xml:space="preserve">TITULAR: ANDREA DE PAULA PIRES E SUPLENTE: LEOCLIDES DE GRACIA VIANNA NETO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 xml:space="preserve">TITULAR: ANDREA DE PAULA PIRES E SUPLENTE: LEOCLIDES DE GRACIA VIANNA NETO 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 xml:space="preserve">TITULAR: CINTIA STODOLNY E SUPLENTE: ANDREA DE PAULA PIRES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JENIFER FERNANDA MARKOVICZ GUELTES, SUPLENTE: RAIANY MOREIRA DA SILVA, CONTRATOS RELATIVOS À FROTA: SEBASTIÃO VALDECIR DE PAULA</w:t>
            </w:r>
          </w:p>
        </w:tc>
      </w:tr>
      <w:tr w:rsidR="002B6E78" w:rsidRPr="002B6E78" w:rsidTr="002B6E78">
        <w:trPr>
          <w:trHeight w:val="630"/>
        </w:trPr>
        <w:tc>
          <w:tcPr>
            <w:tcW w:w="23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  <w:t>AGRICULTURA:</w:t>
            </w:r>
          </w:p>
        </w:tc>
        <w:tc>
          <w:tcPr>
            <w:tcW w:w="3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JORGE SOLDA E SUPLENTE:  PAULO HENRIQUE CLAZER DE ANDRADE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JORGE SOLDA E SUPLENTE:  PAULO HENRIQUE CLAZER DE ANDRADE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JORGE SOLDA E SUPLENTE: PAULO HENRIQUE CLAZER DE ANDRADE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PAULO HENRIQUE CLAZER DE ANDRADE SUPLENTE: ELI JOSÉ CABRAL</w:t>
            </w:r>
          </w:p>
        </w:tc>
      </w:tr>
      <w:tr w:rsidR="002B6E78" w:rsidRPr="002B6E78" w:rsidTr="002B6E78">
        <w:trPr>
          <w:trHeight w:val="630"/>
        </w:trPr>
        <w:tc>
          <w:tcPr>
            <w:tcW w:w="23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  <w:t>ASSISTÊNCIA SOCIAL</w:t>
            </w:r>
          </w:p>
        </w:tc>
        <w:tc>
          <w:tcPr>
            <w:tcW w:w="3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REGIANE NÓS E SUPLENTE:  LUCIANO SOBCZAK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LUCIANO SOBCZAK E SUPLENTE: REGIANE NÓS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LUCIANO SOBCZAK E SUPLENTE: REGIANE NÓS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LUCIANO SOBCZAK E SUPLENTE: REGIANE NÓS</w:t>
            </w:r>
          </w:p>
        </w:tc>
      </w:tr>
      <w:tr w:rsidR="002B6E78" w:rsidRPr="002B6E78" w:rsidTr="002B6E78">
        <w:trPr>
          <w:trHeight w:val="2205"/>
        </w:trPr>
        <w:tc>
          <w:tcPr>
            <w:tcW w:w="23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  <w:t>EDUCAÇÃO</w:t>
            </w:r>
          </w:p>
        </w:tc>
        <w:tc>
          <w:tcPr>
            <w:tcW w:w="3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JOSIANE MARCIA BRAND E SUPLENTE: FLORIPO JOÃO SOARES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JOSIANE MARCIA BRAND E SUPLENTE: PATRICIA MARTINS BUDZIAK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JOSIANE MARCIA BRAND E SUPLENTE: PATRICIA MARTINS BUDZIAK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JOSIANE MARCIA BRAND E SUPLENTE: PATRICIA MARTINS BUDZIAK, CONTRATOS RELATIVOS À FROTA DO TRANSPORTE ESCOLAR: EDSON JOSÉ DE OLIVEIRA, CONTRATOS RELATIVOS À MERENDA ESCOLAR: ADRIANE TEREZINHA</w:t>
            </w: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br/>
              <w:t>MORAES</w:t>
            </w:r>
          </w:p>
        </w:tc>
      </w:tr>
      <w:tr w:rsidR="002B6E78" w:rsidRPr="002B6E78" w:rsidTr="002B6E78">
        <w:trPr>
          <w:trHeight w:val="630"/>
        </w:trPr>
        <w:tc>
          <w:tcPr>
            <w:tcW w:w="23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  <w:lastRenderedPageBreak/>
              <w:t>ESPORTES</w:t>
            </w:r>
          </w:p>
        </w:tc>
        <w:tc>
          <w:tcPr>
            <w:tcW w:w="3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NELSON PRINCIVAL JR E SUPLENTE: GUSTAVO ZEM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NELSON PRINCIVAL JR E SUPLENTE: GUSTAVO ZEM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NELSON PRINCIVAL JR E SUPLENTE: GUSTAVO ZEM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NELSON PRINCIVAL JR E SUPLENTE: GUSTAVO ZEM</w:t>
            </w:r>
          </w:p>
        </w:tc>
      </w:tr>
      <w:tr w:rsidR="002B6E78" w:rsidRPr="002B6E78" w:rsidTr="002B6E78">
        <w:trPr>
          <w:trHeight w:val="945"/>
        </w:trPr>
        <w:tc>
          <w:tcPr>
            <w:tcW w:w="23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  <w:t>FINANÇAS</w:t>
            </w:r>
          </w:p>
        </w:tc>
        <w:tc>
          <w:tcPr>
            <w:tcW w:w="3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LAIS FERNANDA ZEM E SUPLENTE: VALMIR EMILIANO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CINTIA STODOLNY E SUPLENTE:  ECINOELY FRANCINE PRZYBYCZ GAPINSKI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KAUANE APARECIDA SOARES E SUPLENTE: ECINOELY FRANCINE PRZYBYCZ GAPINSKI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MALIA SENKIV SOARES E SUPLENTE: ECINOELY FRANCINE PRZYBYCZ GAPINSKI</w:t>
            </w:r>
          </w:p>
        </w:tc>
      </w:tr>
      <w:tr w:rsidR="002B6E78" w:rsidRPr="002B6E78" w:rsidTr="002B6E78">
        <w:trPr>
          <w:trHeight w:val="945"/>
        </w:trPr>
        <w:tc>
          <w:tcPr>
            <w:tcW w:w="23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  <w:t>INDUSTRIA COMERCIO, TURISMO E CULTURA</w:t>
            </w:r>
          </w:p>
        </w:tc>
        <w:tc>
          <w:tcPr>
            <w:tcW w:w="3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TEREZINHA APARECIDA MARKOVICZ GUELTES E SUPLENTE: ALINE FERNANDA DE OLIVEIRA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TEREZINHA APARECIDA MARKOVICZ GUELTES E SUPLENTE: ALINE FERNANDA DE OLIVEIRA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JOSIANE MARCIA BRAND E SUPLENTE: PATRICIA MARTINS BUDZIAK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SECRETARIA DE CULTURA AGRUPADA À SECRETARIA DE EDUCAÇÃO</w:t>
            </w:r>
          </w:p>
        </w:tc>
      </w:tr>
      <w:tr w:rsidR="002B6E78" w:rsidRPr="002B6E78" w:rsidTr="002B6E78">
        <w:trPr>
          <w:trHeight w:val="630"/>
        </w:trPr>
        <w:tc>
          <w:tcPr>
            <w:tcW w:w="23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  <w:t>PLANEJAMENTO</w:t>
            </w:r>
          </w:p>
        </w:tc>
        <w:tc>
          <w:tcPr>
            <w:tcW w:w="3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TEOBALDO MESQUITA E SUPLENTE:  JESSE LOCH SANTOS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TEOBALDO MESQUITA E SUPLENTE: JESSE LOCH SANTOS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TEOBALDO MESQUITA E SUPLENTE: JESSE LOCH SANTOS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TEOBALDO MESQUITA E SUPLENTE: JESSE LOCH SANTOS</w:t>
            </w:r>
          </w:p>
        </w:tc>
      </w:tr>
      <w:tr w:rsidR="002B6E78" w:rsidRPr="002B6E78" w:rsidTr="002B6E78">
        <w:trPr>
          <w:trHeight w:val="630"/>
        </w:trPr>
        <w:tc>
          <w:tcPr>
            <w:tcW w:w="23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  <w:t>OBRAS</w:t>
            </w:r>
          </w:p>
        </w:tc>
        <w:tc>
          <w:tcPr>
            <w:tcW w:w="3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EDILSON TUROSSI E SUPLENTE: SEBASTIÃO VALDECIR DE PAULA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EDILSON TUROSSI E SUPLENTE:  SEBASTIÃO VALDECIR DE PAULA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IZAIULA LECHECHEM E SUPLENTE: SEBASTIÃO VALDECIR DE PAULA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SEBASTIÃO VALDECIR DE PAULA, SUPLENTE: RAIANY MOREIRA DA SILVA</w:t>
            </w:r>
          </w:p>
        </w:tc>
      </w:tr>
      <w:tr w:rsidR="002B6E78" w:rsidRPr="002B6E78" w:rsidTr="002B6E78">
        <w:trPr>
          <w:trHeight w:val="1260"/>
        </w:trPr>
        <w:tc>
          <w:tcPr>
            <w:tcW w:w="23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E78" w:rsidRPr="002B6E78" w:rsidRDefault="002B6E78" w:rsidP="002B6E78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lang w:eastAsia="pt-BR"/>
              </w:rPr>
              <w:t>SAÚDE</w:t>
            </w:r>
          </w:p>
        </w:tc>
        <w:tc>
          <w:tcPr>
            <w:tcW w:w="3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E78" w:rsidRPr="002B6E78" w:rsidRDefault="002B6E78" w:rsidP="002B6E78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lang w:eastAsia="pt-BR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 xml:space="preserve">TITULAR: MARIA ELAINE PACANARO, SUPLENTE: JAQUELINE FERREIRA CAMARGO TITULAR: JESSICA FRANÇA </w:t>
            </w: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lastRenderedPageBreak/>
              <w:t>BURGATH E SUPLENTE: GABRIELI ROSSA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lastRenderedPageBreak/>
              <w:t xml:space="preserve">TITULAR: MARIA ELAINE PACANARO, SUPLENTE: JAQUELINE FERREIRA CAMARGO TITULAR: JESSICA </w:t>
            </w: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lastRenderedPageBreak/>
              <w:t>FRANÇA BURGATH E SUPLENTE: GABRIELI ROSSA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lastRenderedPageBreak/>
              <w:t>TITULAR: MARIA ELAINE PACANARO, SUPLENTE: JAQUELINE FERREIRA CAMARGO TITULAR: JESSICA FRANÇA BURGATH E SUPLENTE: GABRIELI ROSSA</w:t>
            </w:r>
          </w:p>
        </w:tc>
      </w:tr>
      <w:tr w:rsidR="002B6E78" w:rsidRPr="002B6E78" w:rsidTr="002B6E78">
        <w:trPr>
          <w:trHeight w:val="315"/>
        </w:trPr>
        <w:tc>
          <w:tcPr>
            <w:tcW w:w="23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  <w:lastRenderedPageBreak/>
              <w:t>GABINETE</w:t>
            </w:r>
          </w:p>
        </w:tc>
        <w:tc>
          <w:tcPr>
            <w:tcW w:w="3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E78" w:rsidRPr="002B6E78" w:rsidRDefault="002B6E78" w:rsidP="002B6E78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lang w:eastAsia="pt-BR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E78" w:rsidRPr="002B6E78" w:rsidRDefault="002B6E78" w:rsidP="002B6E78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lang w:eastAsia="pt-BR"/>
              </w:rPr>
              <w:t> 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JOSÉ AMBROZIO ZEM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JOSÉ AMBROZIO ZEM</w:t>
            </w:r>
          </w:p>
        </w:tc>
      </w:tr>
      <w:tr w:rsidR="002B6E78" w:rsidRPr="002B6E78" w:rsidTr="002B6E78">
        <w:trPr>
          <w:trHeight w:val="330"/>
        </w:trPr>
        <w:tc>
          <w:tcPr>
            <w:tcW w:w="236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  <w:t>COMBUSTÍVEIS</w:t>
            </w:r>
          </w:p>
        </w:tc>
        <w:tc>
          <w:tcPr>
            <w:tcW w:w="30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E78" w:rsidRPr="002B6E78" w:rsidRDefault="002B6E78" w:rsidP="002B6E78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lang w:eastAsia="pt-BR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E78" w:rsidRPr="002B6E78" w:rsidRDefault="002B6E78" w:rsidP="002B6E78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lang w:eastAsia="pt-BR"/>
              </w:rPr>
              <w:t> 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FERNANDO HENRIQUE BRITO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6E78" w:rsidRPr="002B6E78" w:rsidRDefault="002B6E78" w:rsidP="002B6E78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</w:pPr>
            <w:r w:rsidRPr="002B6E78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t-BR"/>
              </w:rPr>
              <w:t>TITULAR: FERNANDO HENRIQUE BRITO</w:t>
            </w:r>
          </w:p>
        </w:tc>
      </w:tr>
    </w:tbl>
    <w:p w:rsidR="00C7637B" w:rsidRDefault="00C7637B"/>
    <w:p w:rsidR="002B6E78" w:rsidRDefault="002B6E78"/>
    <w:sectPr w:rsidR="002B6E78" w:rsidSect="002B6E78">
      <w:headerReference w:type="default" r:id="rId6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E78" w:rsidRDefault="002B6E78" w:rsidP="002B6E78">
      <w:pPr>
        <w:spacing w:after="0" w:line="240" w:lineRule="auto"/>
      </w:pPr>
      <w:r>
        <w:separator/>
      </w:r>
    </w:p>
  </w:endnote>
  <w:endnote w:type="continuationSeparator" w:id="0">
    <w:p w:rsidR="002B6E78" w:rsidRDefault="002B6E78" w:rsidP="002B6E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E78" w:rsidRDefault="002B6E78" w:rsidP="002B6E78">
      <w:pPr>
        <w:spacing w:after="0" w:line="240" w:lineRule="auto"/>
      </w:pPr>
      <w:r>
        <w:separator/>
      </w:r>
    </w:p>
  </w:footnote>
  <w:footnote w:type="continuationSeparator" w:id="0">
    <w:p w:rsidR="002B6E78" w:rsidRDefault="002B6E78" w:rsidP="002B6E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E78" w:rsidRDefault="009A39A5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311595" o:spid="_x0000_s2049" type="#_x0000_t75" style="position:absolute;margin-left:-67.55pt;margin-top:-140.35pt;width:838.05pt;height:841.9pt;z-index:-251658752;mso-position-horizontal-relative:margin;mso-position-vertical-relative:margin" o:allowincell="f">
          <v:imagedata r:id="rId1" o:title="Prefeitura Municipal de Rio Azul - papel timbrado"/>
          <w10:wrap anchorx="margin" anchory="margin"/>
        </v:shape>
      </w:pict>
    </w:r>
  </w:p>
  <w:p w:rsidR="002B6E78" w:rsidRDefault="002B6E78">
    <w:pPr>
      <w:pStyle w:val="Cabealho"/>
    </w:pPr>
  </w:p>
  <w:p w:rsidR="002B6E78" w:rsidRDefault="002B6E78">
    <w:pPr>
      <w:pStyle w:val="Cabealho"/>
    </w:pPr>
  </w:p>
  <w:p w:rsidR="002B6E78" w:rsidRDefault="002B6E78">
    <w:pPr>
      <w:pStyle w:val="Cabealho"/>
    </w:pPr>
  </w:p>
  <w:p w:rsidR="002B6E78" w:rsidRDefault="002B6E78">
    <w:pPr>
      <w:pStyle w:val="Cabealho"/>
    </w:pPr>
  </w:p>
  <w:p w:rsidR="002B6E78" w:rsidRDefault="002B6E78">
    <w:pPr>
      <w:pStyle w:val="Cabealho"/>
    </w:pPr>
  </w:p>
  <w:p w:rsidR="002B6E78" w:rsidRDefault="002B6E78">
    <w:pPr>
      <w:pStyle w:val="Cabealho"/>
    </w:pPr>
  </w:p>
  <w:p w:rsidR="002B6E78" w:rsidRDefault="002B6E7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E78"/>
    <w:rsid w:val="002B6E78"/>
    <w:rsid w:val="009A39A5"/>
    <w:rsid w:val="00C76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BCC5F08"/>
  <w15:chartTrackingRefBased/>
  <w15:docId w15:val="{5DA6C429-FE08-4D99-92A0-8986B0DE5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B6E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B6E78"/>
  </w:style>
  <w:style w:type="paragraph" w:styleId="Rodap">
    <w:name w:val="footer"/>
    <w:basedOn w:val="Normal"/>
    <w:link w:val="RodapChar"/>
    <w:uiPriority w:val="99"/>
    <w:unhideWhenUsed/>
    <w:rsid w:val="002B6E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B6E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9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533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2023-06-06T14:02:00Z</cp:lastPrinted>
  <dcterms:created xsi:type="dcterms:W3CDTF">2023-06-05T14:06:00Z</dcterms:created>
  <dcterms:modified xsi:type="dcterms:W3CDTF">2023-06-06T14:03:00Z</dcterms:modified>
</cp:coreProperties>
</file>